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4B" w:rsidRPr="00996A4B" w:rsidRDefault="00996A4B" w:rsidP="00996A4B">
      <w:pPr>
        <w:widowControl/>
        <w:spacing w:line="560" w:lineRule="atLeast"/>
        <w:textAlignment w:val="baseline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6A4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附件2</w:t>
      </w:r>
    </w:p>
    <w:p w:rsidR="00996A4B" w:rsidRPr="00996A4B" w:rsidRDefault="00996A4B" w:rsidP="00996A4B">
      <w:pPr>
        <w:widowControl/>
        <w:spacing w:line="600" w:lineRule="atLeas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996A4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</w:t>
      </w:r>
    </w:p>
    <w:p w:rsidR="00996A4B" w:rsidRPr="00996A4B" w:rsidRDefault="00996A4B" w:rsidP="00996A4B">
      <w:pPr>
        <w:widowControl/>
        <w:spacing w:line="560" w:lineRule="atLeast"/>
        <w:jc w:val="center"/>
        <w:textAlignment w:val="baseline"/>
        <w:rPr>
          <w:rFonts w:ascii="宋体" w:eastAsia="宋体" w:hAnsi="宋体" w:cs="宋体" w:hint="eastAsia"/>
          <w:color w:val="333333"/>
          <w:kern w:val="0"/>
          <w:sz w:val="36"/>
          <w:szCs w:val="36"/>
        </w:rPr>
      </w:pPr>
      <w:bookmarkStart w:id="0" w:name="_GoBack"/>
      <w:r w:rsidRPr="00996A4B">
        <w:rPr>
          <w:rFonts w:ascii="方正小标宋_GBK" w:eastAsia="方正小标宋_GBK" w:hAnsi="宋体" w:cs="宋体" w:hint="eastAsia"/>
          <w:color w:val="333333"/>
          <w:spacing w:val="-20"/>
          <w:kern w:val="0"/>
          <w:sz w:val="36"/>
          <w:szCs w:val="36"/>
        </w:rPr>
        <w:t>基层儿童早期发展项目实施情况评估指标及定义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663"/>
        <w:gridCol w:w="6287"/>
      </w:tblGrid>
      <w:tr w:rsidR="00996A4B" w:rsidRPr="00996A4B" w:rsidTr="00996A4B">
        <w:trPr>
          <w:trHeight w:val="541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996A4B" w:rsidRPr="00996A4B" w:rsidRDefault="00996A4B" w:rsidP="00996A4B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b/>
                <w:bCs/>
                <w:spacing w:val="-96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A4B" w:rsidRPr="00996A4B" w:rsidRDefault="00996A4B" w:rsidP="00996A4B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A4B" w:rsidRPr="00996A4B" w:rsidRDefault="00996A4B" w:rsidP="00996A4B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指标定义</w:t>
            </w:r>
          </w:p>
        </w:tc>
      </w:tr>
      <w:tr w:rsidR="00996A4B" w:rsidRPr="00996A4B" w:rsidTr="00996A4B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A4B" w:rsidRPr="00996A4B" w:rsidRDefault="00996A4B" w:rsidP="00996A4B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A4B" w:rsidRPr="00996A4B" w:rsidRDefault="00996A4B" w:rsidP="00996A4B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婴幼儿营养</w:t>
            </w:r>
          </w:p>
          <w:p w:rsidR="00996A4B" w:rsidRPr="00996A4B" w:rsidRDefault="00996A4B" w:rsidP="00996A4B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喂养评估率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A4B" w:rsidRPr="00996A4B" w:rsidRDefault="00996A4B" w:rsidP="00996A4B">
            <w:pPr>
              <w:widowControl/>
              <w:spacing w:line="37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婴幼儿营养喂养评估率</w:t>
            </w: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=年度辖区内3岁以下儿童系统接受营养喂养评估人数/年度辖区内3岁以下儿童数×100%。</w:t>
            </w:r>
          </w:p>
          <w:p w:rsidR="00996A4B" w:rsidRPr="00996A4B" w:rsidRDefault="00996A4B" w:rsidP="00996A4B">
            <w:pPr>
              <w:widowControl/>
              <w:spacing w:line="37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3岁以下儿童系统接受营养喂养评估人数</w:t>
            </w: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：指3岁以下儿童按年龄要求0-1岁接受5次、1-2岁接 受2次、2-3岁接受2次营养喂养评估的人数。</w:t>
            </w:r>
          </w:p>
        </w:tc>
      </w:tr>
      <w:tr w:rsidR="00996A4B" w:rsidRPr="00996A4B" w:rsidTr="00996A4B">
        <w:trPr>
          <w:trHeight w:val="2315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A4B" w:rsidRPr="00996A4B" w:rsidRDefault="00996A4B" w:rsidP="00996A4B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A4B" w:rsidRPr="00996A4B" w:rsidRDefault="00996A4B" w:rsidP="00996A4B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婴幼儿营养喂养咨询指导率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A4B" w:rsidRPr="00996A4B" w:rsidRDefault="00996A4B" w:rsidP="00996A4B">
            <w:pPr>
              <w:widowControl/>
              <w:spacing w:line="37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婴幼儿营养喂养咨询指导率</w:t>
            </w: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=年度辖区内3岁以下儿童系统接受营养喂养咨询指导人数/年度辖区内3岁以下儿童数×100%。</w:t>
            </w:r>
          </w:p>
          <w:p w:rsidR="00996A4B" w:rsidRPr="00996A4B" w:rsidRDefault="00996A4B" w:rsidP="00996A4B">
            <w:pPr>
              <w:widowControl/>
              <w:spacing w:line="37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3岁以下儿童系统接受营养喂养咨询指导人数</w:t>
            </w: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：指3岁以下儿童按年龄要求0-1岁接受5次、1-2岁接受2次、2-3岁接受2次营养喂养咨询指导的人数。</w:t>
            </w:r>
          </w:p>
        </w:tc>
      </w:tr>
      <w:tr w:rsidR="00996A4B" w:rsidRPr="00996A4B" w:rsidTr="00996A4B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A4B" w:rsidRPr="00996A4B" w:rsidRDefault="00996A4B" w:rsidP="00996A4B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A4B" w:rsidRPr="00996A4B" w:rsidRDefault="00996A4B" w:rsidP="00996A4B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6-24月龄婴幼儿辅食添加种类合格率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A4B" w:rsidRPr="00996A4B" w:rsidRDefault="00996A4B" w:rsidP="00996A4B">
            <w:pPr>
              <w:widowControl/>
              <w:spacing w:line="37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6-24月龄婴幼儿辅食添加种类合格率</w:t>
            </w: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=年度辖区内6-24月龄婴幼儿辅食添加种类合格人数/年度辖 区内接受过调查的6-24月龄婴幼儿数×100%。</w:t>
            </w:r>
          </w:p>
          <w:p w:rsidR="00996A4B" w:rsidRPr="00996A4B" w:rsidRDefault="00996A4B" w:rsidP="00996A4B">
            <w:pPr>
              <w:widowControl/>
              <w:spacing w:line="37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6-24月龄婴幼儿辅食添加种类合格的人数</w:t>
            </w: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：指6-24月龄婴幼儿在过去24小时内辅食添加种类达到4种以上的人数。</w:t>
            </w:r>
          </w:p>
        </w:tc>
      </w:tr>
      <w:tr w:rsidR="00996A4B" w:rsidRPr="00996A4B" w:rsidTr="00996A4B">
        <w:trPr>
          <w:trHeight w:val="322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A4B" w:rsidRPr="00996A4B" w:rsidRDefault="00996A4B" w:rsidP="00996A4B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A4B" w:rsidRPr="00996A4B" w:rsidRDefault="00996A4B" w:rsidP="00996A4B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6-24月龄婴幼儿辅食添加频次合格率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A4B" w:rsidRPr="00996A4B" w:rsidRDefault="00996A4B" w:rsidP="00996A4B">
            <w:pPr>
              <w:widowControl/>
              <w:spacing w:line="37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6-24月龄婴幼儿辅食添加频次合格率</w:t>
            </w: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=年度辖区内6-24月龄婴幼儿辅食添加频次合格人数/年度辖区内接受过调查的6-24月龄婴幼儿数×100%。</w:t>
            </w:r>
          </w:p>
          <w:p w:rsidR="00996A4B" w:rsidRPr="00996A4B" w:rsidRDefault="00996A4B" w:rsidP="00996A4B">
            <w:pPr>
              <w:widowControl/>
              <w:spacing w:line="37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6-24月龄婴幼儿辅食添加频次合格人数</w:t>
            </w: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：指6-8月龄母乳喂养婴幼儿在过去24小时内辅食添加1-2</w:t>
            </w:r>
            <w:r w:rsidRPr="00996A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次的人数，9-24月龄母乳喂养婴幼儿在过去24小时内辅食添加2-3次的人数；6-24月龄非母乳喂养的婴幼儿在过去24小时内辅食添加4次的人数。</w:t>
            </w:r>
          </w:p>
        </w:tc>
      </w:tr>
      <w:tr w:rsidR="00996A4B" w:rsidRPr="00996A4B" w:rsidTr="00996A4B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A4B" w:rsidRPr="00996A4B" w:rsidRDefault="00996A4B" w:rsidP="00996A4B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A4B" w:rsidRPr="00996A4B" w:rsidRDefault="00996A4B" w:rsidP="00996A4B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2岁以下</w:t>
            </w:r>
          </w:p>
          <w:p w:rsidR="00996A4B" w:rsidRPr="00996A4B" w:rsidRDefault="00996A4B" w:rsidP="00996A4B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婴幼儿贫血率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A4B" w:rsidRPr="00996A4B" w:rsidRDefault="00996A4B" w:rsidP="00996A4B">
            <w:pPr>
              <w:widowControl/>
              <w:spacing w:line="37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2岁以下婴幼儿贫血率</w:t>
            </w: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=6-24月龄婴幼儿贫血患病人数/6-24月龄婴幼儿血红蛋白检测人数×100%</w:t>
            </w:r>
          </w:p>
        </w:tc>
      </w:tr>
      <w:tr w:rsidR="00996A4B" w:rsidRPr="00996A4B" w:rsidTr="00996A4B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A4B" w:rsidRPr="00996A4B" w:rsidRDefault="00996A4B" w:rsidP="00996A4B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A4B" w:rsidRPr="00996A4B" w:rsidRDefault="00996A4B" w:rsidP="00996A4B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婴幼儿养育</w:t>
            </w:r>
          </w:p>
          <w:p w:rsidR="00996A4B" w:rsidRPr="00996A4B" w:rsidRDefault="00996A4B" w:rsidP="00996A4B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风险筛查率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A4B" w:rsidRPr="00996A4B" w:rsidRDefault="00996A4B" w:rsidP="00996A4B">
            <w:pPr>
              <w:widowControl/>
              <w:spacing w:line="37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婴幼儿养育风险筛查率</w:t>
            </w: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=年度辖区内3岁以下儿童系统接受养育风险筛查人数/年度辖区内3岁以下儿童数×100%。</w:t>
            </w:r>
          </w:p>
          <w:p w:rsidR="00996A4B" w:rsidRPr="00996A4B" w:rsidRDefault="00996A4B" w:rsidP="00996A4B">
            <w:pPr>
              <w:widowControl/>
              <w:spacing w:line="37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3岁以下儿童系统接受养育风险筛查人数</w:t>
            </w: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：指3岁以下儿童按年龄要求0-1岁接受5次、1-2岁接 受2次、2-3岁接受2次养育风险筛查的人数。</w:t>
            </w:r>
          </w:p>
        </w:tc>
      </w:tr>
      <w:tr w:rsidR="00996A4B" w:rsidRPr="00996A4B" w:rsidTr="00996A4B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A4B" w:rsidRPr="00996A4B" w:rsidRDefault="00996A4B" w:rsidP="00996A4B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A4B" w:rsidRPr="00996A4B" w:rsidRDefault="00996A4B" w:rsidP="00996A4B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婴幼儿养育</w:t>
            </w:r>
          </w:p>
          <w:p w:rsidR="00996A4B" w:rsidRPr="00996A4B" w:rsidRDefault="00996A4B" w:rsidP="00996A4B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风险咨询</w:t>
            </w:r>
          </w:p>
          <w:p w:rsidR="00996A4B" w:rsidRPr="00996A4B" w:rsidRDefault="00996A4B" w:rsidP="00996A4B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指导率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A4B" w:rsidRPr="00996A4B" w:rsidRDefault="00996A4B" w:rsidP="00996A4B">
            <w:pPr>
              <w:widowControl/>
              <w:spacing w:line="37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婴幼儿养育风险咨询指导率</w:t>
            </w: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=年度辖区内3岁以下儿童系统接受养育风险咨询指导人数/年度辖区 内3岁以下儿童数×100%。</w:t>
            </w:r>
          </w:p>
          <w:p w:rsidR="00996A4B" w:rsidRPr="00996A4B" w:rsidRDefault="00996A4B" w:rsidP="00996A4B">
            <w:pPr>
              <w:widowControl/>
              <w:spacing w:line="37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3岁以下儿童系统接受养育风险咨询指导人数</w:t>
            </w: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：指3岁以下儿童按年龄要求0-1岁接受5次、1-2</w:t>
            </w:r>
            <w:r w:rsidRPr="00996A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proofErr w:type="gramStart"/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岁接受</w:t>
            </w:r>
            <w:proofErr w:type="gramEnd"/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2次、2-3岁接受2次养育风险咨询指导的人数。</w:t>
            </w:r>
          </w:p>
        </w:tc>
      </w:tr>
      <w:tr w:rsidR="00996A4B" w:rsidRPr="00996A4B" w:rsidTr="00996A4B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A4B" w:rsidRPr="00996A4B" w:rsidRDefault="00996A4B" w:rsidP="00996A4B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A4B" w:rsidRPr="00996A4B" w:rsidRDefault="00996A4B" w:rsidP="00996A4B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婴幼儿家庭参与养育照护小组活动比例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A4B" w:rsidRPr="00996A4B" w:rsidRDefault="00996A4B" w:rsidP="00996A4B">
            <w:pPr>
              <w:widowControl/>
              <w:spacing w:line="37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婴幼儿家庭参与养育照护小组活动比例</w:t>
            </w: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=年度辖区内3岁以下儿童参加1次及以上养育照护小组活动人数/年度辖区内3岁以下儿童数×100%。</w:t>
            </w:r>
          </w:p>
        </w:tc>
      </w:tr>
      <w:tr w:rsidR="00996A4B" w:rsidRPr="00996A4B" w:rsidTr="00996A4B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A4B" w:rsidRPr="00996A4B" w:rsidRDefault="00996A4B" w:rsidP="00996A4B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A4B" w:rsidRPr="00996A4B" w:rsidRDefault="00996A4B" w:rsidP="00996A4B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随访服务率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A4B" w:rsidRPr="00996A4B" w:rsidRDefault="00996A4B" w:rsidP="00996A4B">
            <w:pPr>
              <w:widowControl/>
              <w:spacing w:line="37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随访服务率</w:t>
            </w: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=年度辖区内3岁以下儿童接受随访服务人数/年度辖区内应接受随访服务的3岁以下儿童数×100%。</w:t>
            </w:r>
          </w:p>
        </w:tc>
      </w:tr>
      <w:tr w:rsidR="00996A4B" w:rsidRPr="00996A4B" w:rsidTr="00996A4B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A4B" w:rsidRPr="00996A4B" w:rsidRDefault="00996A4B" w:rsidP="00996A4B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A4B" w:rsidRPr="00996A4B" w:rsidRDefault="00996A4B" w:rsidP="00996A4B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3岁以下婴幼儿发育迟缓率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A4B" w:rsidRPr="00996A4B" w:rsidRDefault="00996A4B" w:rsidP="00996A4B">
            <w:pPr>
              <w:widowControl/>
              <w:spacing w:line="37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4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3岁以下婴幼儿发育迟缓率</w:t>
            </w:r>
            <w:r w:rsidRPr="00996A4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=3岁以下婴幼儿发育迟缓人数/接受过发育评估的3岁以下婴幼儿数×100%。</w:t>
            </w:r>
          </w:p>
        </w:tc>
      </w:tr>
    </w:tbl>
    <w:p w:rsidR="00996A4B" w:rsidRPr="00996A4B" w:rsidRDefault="00996A4B" w:rsidP="00996A4B">
      <w:pPr>
        <w:widowControl/>
        <w:spacing w:line="560" w:lineRule="atLeast"/>
        <w:textAlignment w:val="baseline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6A4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996A4B" w:rsidRPr="00996A4B" w:rsidRDefault="00996A4B" w:rsidP="00996A4B">
      <w:pPr>
        <w:widowControl/>
        <w:spacing w:line="360" w:lineRule="atLeas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996A4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996A4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</w:t>
      </w:r>
    </w:p>
    <w:p w:rsidR="00996A4B" w:rsidRPr="00996A4B" w:rsidRDefault="00996A4B" w:rsidP="00996A4B">
      <w:pPr>
        <w:widowControl/>
        <w:spacing w:line="360" w:lineRule="atLeas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96A4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996A4B" w:rsidRPr="00996A4B" w:rsidRDefault="00996A4B" w:rsidP="00996A4B">
      <w:pPr>
        <w:widowControl/>
        <w:spacing w:line="36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6A4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996A4B" w:rsidRPr="00996A4B" w:rsidRDefault="00996A4B" w:rsidP="00996A4B">
      <w:pPr>
        <w:widowControl/>
        <w:spacing w:line="600" w:lineRule="atLeas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996A4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996A4B" w:rsidRPr="00996A4B" w:rsidRDefault="00996A4B" w:rsidP="00996A4B">
      <w:pPr>
        <w:widowControl/>
        <w:spacing w:line="600" w:lineRule="atLeas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996A4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</w:t>
      </w:r>
    </w:p>
    <w:p w:rsidR="00996A4B" w:rsidRPr="00996A4B" w:rsidRDefault="00996A4B" w:rsidP="00996A4B">
      <w:pPr>
        <w:widowControl/>
        <w:spacing w:line="600" w:lineRule="atLeas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996A4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996A4B" w:rsidRPr="00996A4B" w:rsidRDefault="00996A4B" w:rsidP="00996A4B">
      <w:pPr>
        <w:widowControl/>
        <w:spacing w:line="600" w:lineRule="atLeas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996A4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C0596D" w:rsidRDefault="00C0596D"/>
    <w:sectPr w:rsidR="00C05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7A"/>
    <w:rsid w:val="00021E1E"/>
    <w:rsid w:val="00032964"/>
    <w:rsid w:val="000C183A"/>
    <w:rsid w:val="000D4A7A"/>
    <w:rsid w:val="000E7227"/>
    <w:rsid w:val="001203B8"/>
    <w:rsid w:val="001361DB"/>
    <w:rsid w:val="001609E5"/>
    <w:rsid w:val="001B02A4"/>
    <w:rsid w:val="001C3ABB"/>
    <w:rsid w:val="001D60DD"/>
    <w:rsid w:val="001E49C0"/>
    <w:rsid w:val="00202C05"/>
    <w:rsid w:val="00205231"/>
    <w:rsid w:val="002105F2"/>
    <w:rsid w:val="0023191A"/>
    <w:rsid w:val="0027223E"/>
    <w:rsid w:val="002D5105"/>
    <w:rsid w:val="00342668"/>
    <w:rsid w:val="00390148"/>
    <w:rsid w:val="00401AEE"/>
    <w:rsid w:val="004279C5"/>
    <w:rsid w:val="00430139"/>
    <w:rsid w:val="0044730C"/>
    <w:rsid w:val="004604C7"/>
    <w:rsid w:val="005266AF"/>
    <w:rsid w:val="005770BA"/>
    <w:rsid w:val="005A7079"/>
    <w:rsid w:val="005C041D"/>
    <w:rsid w:val="00687179"/>
    <w:rsid w:val="006E6F3D"/>
    <w:rsid w:val="0075457F"/>
    <w:rsid w:val="00816981"/>
    <w:rsid w:val="00851CDC"/>
    <w:rsid w:val="00855272"/>
    <w:rsid w:val="00885519"/>
    <w:rsid w:val="008D17FE"/>
    <w:rsid w:val="008F28C8"/>
    <w:rsid w:val="0096095A"/>
    <w:rsid w:val="00961D35"/>
    <w:rsid w:val="00972D8A"/>
    <w:rsid w:val="00996A4B"/>
    <w:rsid w:val="009B5E3A"/>
    <w:rsid w:val="009D3E36"/>
    <w:rsid w:val="00A11293"/>
    <w:rsid w:val="00A3666D"/>
    <w:rsid w:val="00A4163E"/>
    <w:rsid w:val="00AC0EC8"/>
    <w:rsid w:val="00B47379"/>
    <w:rsid w:val="00C0596D"/>
    <w:rsid w:val="00C75E11"/>
    <w:rsid w:val="00C856B3"/>
    <w:rsid w:val="00CC2C1A"/>
    <w:rsid w:val="00D7574C"/>
    <w:rsid w:val="00E27CE6"/>
    <w:rsid w:val="00E35E8F"/>
    <w:rsid w:val="00E56F34"/>
    <w:rsid w:val="00E6596F"/>
    <w:rsid w:val="00E83F18"/>
    <w:rsid w:val="00EA6A04"/>
    <w:rsid w:val="00EC2090"/>
    <w:rsid w:val="00F4213D"/>
    <w:rsid w:val="00F44F2C"/>
    <w:rsid w:val="00F94CC2"/>
    <w:rsid w:val="00FB1563"/>
    <w:rsid w:val="00FB3265"/>
    <w:rsid w:val="00FD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996A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96A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996A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96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6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Company>杭州市政府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2023-07-11T03:23:00Z</dcterms:created>
  <dcterms:modified xsi:type="dcterms:W3CDTF">2023-07-11T03:24:00Z</dcterms:modified>
</cp:coreProperties>
</file>